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ECE" w:rsidRPr="00572ECE" w:rsidRDefault="00572ECE" w:rsidP="00572ECE">
      <w:pPr>
        <w:pStyle w:val="newncpi0"/>
        <w:jc w:val="center"/>
      </w:pPr>
      <w:bookmarkStart w:id="0" w:name="a1"/>
      <w:bookmarkEnd w:id="0"/>
      <w:r w:rsidRPr="00572ECE">
        <w:rPr>
          <w:rStyle w:val="name"/>
        </w:rPr>
        <w:t>ПОСТАНОВЛЕНИЕ </w:t>
      </w:r>
      <w:r w:rsidRPr="00572ECE">
        <w:rPr>
          <w:rStyle w:val="promulgator"/>
        </w:rPr>
        <w:t>МИНИСТЕРСТВА ЗДРАВООХРАНЕНИЯ РЕСПУБЛИКИ БЕЛАРУСЬ</w:t>
      </w:r>
    </w:p>
    <w:p w:rsidR="00572ECE" w:rsidRPr="00572ECE" w:rsidRDefault="00572ECE" w:rsidP="00572ECE">
      <w:pPr>
        <w:pStyle w:val="newncpi"/>
        <w:ind w:firstLine="0"/>
        <w:jc w:val="center"/>
      </w:pPr>
      <w:r w:rsidRPr="00572ECE">
        <w:rPr>
          <w:rStyle w:val="datepr"/>
        </w:rPr>
        <w:t>3 мая 2018 г.</w:t>
      </w:r>
      <w:r w:rsidRPr="00572ECE">
        <w:rPr>
          <w:rStyle w:val="number"/>
        </w:rPr>
        <w:t xml:space="preserve"> № 39</w:t>
      </w:r>
    </w:p>
    <w:p w:rsidR="00572ECE" w:rsidRPr="00572ECE" w:rsidRDefault="00572ECE" w:rsidP="00572ECE">
      <w:pPr>
        <w:pStyle w:val="titlencpi"/>
      </w:pPr>
      <w:r w:rsidRPr="00572ECE">
        <w:t xml:space="preserve">О внесении изменений в </w:t>
      </w:r>
      <w:r w:rsidRPr="00572ECE">
        <w:t>постановление</w:t>
      </w:r>
      <w:r w:rsidRPr="00572ECE">
        <w:t xml:space="preserve"> Министерства здравоохранения Республики Беларусь от 27 декабря 2012 г. № 206</w:t>
      </w:r>
    </w:p>
    <w:p w:rsidR="00572ECE" w:rsidRPr="00572ECE" w:rsidRDefault="00572ECE" w:rsidP="00572ECE">
      <w:pPr>
        <w:pStyle w:val="preamble"/>
      </w:pPr>
      <w:r w:rsidRPr="00572ECE">
        <w:t xml:space="preserve">На основании </w:t>
      </w:r>
      <w:r w:rsidRPr="00572ECE">
        <w:t>статьи 13</w:t>
      </w:r>
      <w:r w:rsidRPr="00572ECE">
        <w:t xml:space="preserve"> Закона Республики Беларусь от 7 января 2012 года «О </w:t>
      </w:r>
      <w:r w:rsidRPr="00572ECE">
        <w:rPr>
          <w:rStyle w:val="HTML"/>
        </w:rPr>
        <w:t>санитарно</w:t>
      </w:r>
      <w:r w:rsidRPr="00572ECE">
        <w:t xml:space="preserve">-эпидемиологическом благополучии населения», </w:t>
      </w:r>
      <w:r w:rsidRPr="00572ECE">
        <w:t>абзаца второго</w:t>
      </w:r>
      <w:r w:rsidRPr="00572ECE">
        <w:t xml:space="preserve"> подпункта 8.32 пункта 8 Положения о Министерстве здравоохранения Республики Беларусь, </w:t>
      </w:r>
      <w:proofErr w:type="spellStart"/>
      <w:r w:rsidRPr="00572ECE">
        <w:t>утвержденного</w:t>
      </w:r>
      <w:proofErr w:type="spellEnd"/>
      <w:r w:rsidRPr="00572ECE">
        <w:t xml:space="preserve"> постановлением Совета Министров Республики Беларусь от 28 октября 2011 г. № 1446 «О некоторых вопросах Министерства здравоохранения </w:t>
      </w:r>
      <w:r w:rsidRPr="00572ECE">
        <w:rPr>
          <w:rStyle w:val="HTML"/>
        </w:rPr>
        <w:t>и</w:t>
      </w:r>
      <w:r w:rsidRPr="00572ECE">
        <w:t xml:space="preserve"> мерах по реализации Указа Президента Республики Беларусь от 11 августа 2011 г. № 360», Министерство здравоохранения Республики Беларусь ПОСТАНОВЛЯЕТ:</w:t>
      </w:r>
    </w:p>
    <w:p w:rsidR="00572ECE" w:rsidRPr="00572ECE" w:rsidRDefault="00572ECE" w:rsidP="00572ECE">
      <w:pPr>
        <w:pStyle w:val="point"/>
      </w:pPr>
      <w:r w:rsidRPr="00572ECE">
        <w:t xml:space="preserve">1. Внести в </w:t>
      </w:r>
      <w:r w:rsidRPr="00572ECE">
        <w:rPr>
          <w:rStyle w:val="HTML"/>
        </w:rPr>
        <w:t>Санитарные</w:t>
      </w:r>
      <w:r w:rsidRPr="00572ECE">
        <w:t xml:space="preserve"> </w:t>
      </w:r>
      <w:r w:rsidRPr="00572ECE">
        <w:rPr>
          <w:rStyle w:val="HTML"/>
          <w:u w:val="single"/>
        </w:rPr>
        <w:t>нормы</w:t>
      </w:r>
      <w:r w:rsidRPr="00572ECE">
        <w:t xml:space="preserve"> </w:t>
      </w:r>
      <w:r w:rsidRPr="00572ECE">
        <w:rPr>
          <w:rStyle w:val="HTML"/>
        </w:rPr>
        <w:t>и</w:t>
      </w:r>
      <w:r w:rsidRPr="00572ECE">
        <w:t xml:space="preserve"> </w:t>
      </w:r>
      <w:r w:rsidRPr="00572ECE">
        <w:rPr>
          <w:rStyle w:val="HTML"/>
        </w:rPr>
        <w:t>правила</w:t>
      </w:r>
      <w:r w:rsidRPr="00572ECE">
        <w:t xml:space="preserve"> «</w:t>
      </w:r>
      <w:r w:rsidRPr="00572ECE">
        <w:rPr>
          <w:rStyle w:val="HTML"/>
        </w:rPr>
        <w:t>Требования</w:t>
      </w:r>
      <w:r w:rsidRPr="00572ECE">
        <w:t xml:space="preserve"> </w:t>
      </w:r>
      <w:r w:rsidRPr="00572ECE">
        <w:rPr>
          <w:rStyle w:val="HTML"/>
        </w:rPr>
        <w:t>для</w:t>
      </w:r>
      <w:r w:rsidRPr="00572ECE">
        <w:t xml:space="preserve"> </w:t>
      </w:r>
      <w:r w:rsidRPr="00572ECE">
        <w:rPr>
          <w:rStyle w:val="HTML"/>
        </w:rPr>
        <w:t>учреждений</w:t>
      </w:r>
      <w:r w:rsidRPr="00572ECE">
        <w:t xml:space="preserve"> </w:t>
      </w:r>
      <w:r w:rsidRPr="00572ECE">
        <w:rPr>
          <w:rStyle w:val="HTML"/>
        </w:rPr>
        <w:t>общего</w:t>
      </w:r>
      <w:r w:rsidRPr="00572ECE">
        <w:t xml:space="preserve"> </w:t>
      </w:r>
      <w:r w:rsidRPr="00572ECE">
        <w:rPr>
          <w:rStyle w:val="HTML"/>
        </w:rPr>
        <w:t>среднего</w:t>
      </w:r>
      <w:r w:rsidRPr="00572ECE">
        <w:t xml:space="preserve"> </w:t>
      </w:r>
      <w:r w:rsidRPr="00572ECE">
        <w:rPr>
          <w:rStyle w:val="HTML"/>
        </w:rPr>
        <w:t>образования</w:t>
      </w:r>
      <w:r w:rsidRPr="00572ECE">
        <w:t xml:space="preserve">», </w:t>
      </w:r>
      <w:proofErr w:type="spellStart"/>
      <w:r w:rsidRPr="00572ECE">
        <w:t>утвержденные</w:t>
      </w:r>
      <w:proofErr w:type="spellEnd"/>
      <w:r w:rsidRPr="00572ECE">
        <w:t xml:space="preserve"> постановлением Министерства здравоохранения Республики Беларусь от 27 декабря 2012 г. № 206 «Об утверждении </w:t>
      </w:r>
      <w:r w:rsidRPr="00572ECE">
        <w:rPr>
          <w:rStyle w:val="HTML"/>
        </w:rPr>
        <w:t>Санитарных</w:t>
      </w:r>
      <w:r w:rsidRPr="00572ECE">
        <w:t xml:space="preserve"> </w:t>
      </w:r>
      <w:r w:rsidRPr="00572ECE">
        <w:rPr>
          <w:rStyle w:val="HTML"/>
        </w:rPr>
        <w:t>норм</w:t>
      </w:r>
      <w:r w:rsidRPr="00572ECE">
        <w:t xml:space="preserve"> </w:t>
      </w:r>
      <w:r w:rsidRPr="00572ECE">
        <w:rPr>
          <w:rStyle w:val="HTML"/>
        </w:rPr>
        <w:t>и</w:t>
      </w:r>
      <w:r w:rsidRPr="00572ECE">
        <w:t> </w:t>
      </w:r>
      <w:r w:rsidRPr="00572ECE">
        <w:rPr>
          <w:rStyle w:val="HTML"/>
        </w:rPr>
        <w:t>правил</w:t>
      </w:r>
      <w:r w:rsidRPr="00572ECE">
        <w:t xml:space="preserve"> «</w:t>
      </w:r>
      <w:r w:rsidRPr="00572ECE">
        <w:rPr>
          <w:rStyle w:val="HTML"/>
        </w:rPr>
        <w:t>Требования</w:t>
      </w:r>
      <w:r w:rsidRPr="00572ECE">
        <w:t xml:space="preserve"> </w:t>
      </w:r>
      <w:r w:rsidRPr="00572ECE">
        <w:rPr>
          <w:rStyle w:val="HTML"/>
        </w:rPr>
        <w:t>для</w:t>
      </w:r>
      <w:r w:rsidRPr="00572ECE">
        <w:t xml:space="preserve"> </w:t>
      </w:r>
      <w:r w:rsidRPr="00572ECE">
        <w:rPr>
          <w:rStyle w:val="HTML"/>
        </w:rPr>
        <w:t>учреждений</w:t>
      </w:r>
      <w:r w:rsidRPr="00572ECE">
        <w:t xml:space="preserve"> </w:t>
      </w:r>
      <w:r w:rsidRPr="00572ECE">
        <w:rPr>
          <w:rStyle w:val="HTML"/>
        </w:rPr>
        <w:t>общего</w:t>
      </w:r>
      <w:r w:rsidRPr="00572ECE">
        <w:t xml:space="preserve"> </w:t>
      </w:r>
      <w:r w:rsidRPr="00572ECE">
        <w:rPr>
          <w:rStyle w:val="HTML"/>
        </w:rPr>
        <w:t>среднего</w:t>
      </w:r>
      <w:r w:rsidRPr="00572ECE">
        <w:t xml:space="preserve"> </w:t>
      </w:r>
      <w:r w:rsidRPr="00572ECE">
        <w:rPr>
          <w:rStyle w:val="HTML"/>
        </w:rPr>
        <w:t>образования</w:t>
      </w:r>
      <w:r w:rsidRPr="00572ECE">
        <w:t xml:space="preserve">» </w:t>
      </w:r>
      <w:r w:rsidRPr="00572ECE">
        <w:rPr>
          <w:rStyle w:val="HTML"/>
        </w:rPr>
        <w:t>и</w:t>
      </w:r>
      <w:r w:rsidRPr="00572ECE">
        <w:t xml:space="preserve"> признании утратившими силу некоторых постановлений Министерства здравоохранения Республики Беларусь и их отдельных структурных элементов» (Национальный правовой Интернет-портал Республики Беларусь, 23.03.2013, 8/26846; 14.08.2014, 8/28986), следующие изменения:</w:t>
      </w:r>
    </w:p>
    <w:p w:rsidR="00572ECE" w:rsidRPr="00572ECE" w:rsidRDefault="00572ECE" w:rsidP="00572ECE">
      <w:pPr>
        <w:pStyle w:val="underpoint"/>
      </w:pPr>
      <w:bookmarkStart w:id="1" w:name="a2"/>
      <w:bookmarkEnd w:id="1"/>
      <w:r w:rsidRPr="00572ECE">
        <w:t>1.1. пункт 100 исключить;</w:t>
      </w:r>
    </w:p>
    <w:p w:rsidR="00572ECE" w:rsidRPr="00572ECE" w:rsidRDefault="00572ECE" w:rsidP="00572ECE">
      <w:pPr>
        <w:pStyle w:val="underpoint"/>
      </w:pPr>
      <w:bookmarkStart w:id="2" w:name="a3"/>
      <w:bookmarkEnd w:id="2"/>
      <w:r w:rsidRPr="00572ECE">
        <w:t>1.2. часть четвертую пункта 102 изложить в следующей редакции:</w:t>
      </w:r>
    </w:p>
    <w:p w:rsidR="00572ECE" w:rsidRPr="00572ECE" w:rsidRDefault="00572ECE" w:rsidP="00572ECE">
      <w:pPr>
        <w:pStyle w:val="newncpi"/>
      </w:pPr>
      <w:r w:rsidRPr="00572ECE">
        <w:t>«Учебные занятия проводятся в первую смену в 1, 2, 5, 9–11-х классах учреждений образования.</w:t>
      </w:r>
    </w:p>
    <w:p w:rsidR="00572ECE" w:rsidRPr="00572ECE" w:rsidRDefault="00572ECE" w:rsidP="00572ECE">
      <w:pPr>
        <w:pStyle w:val="newncpi"/>
      </w:pPr>
      <w:r w:rsidRPr="00572ECE">
        <w:t>Учебные занятия проводятся в первую смену в 8-х классах, в которых организовано изучение отдельных учебных предметов на повышенном уровне.</w:t>
      </w:r>
    </w:p>
    <w:p w:rsidR="00572ECE" w:rsidRPr="00572ECE" w:rsidRDefault="00572ECE" w:rsidP="00572ECE">
      <w:pPr>
        <w:pStyle w:val="newncpi"/>
      </w:pPr>
      <w:r w:rsidRPr="00572ECE">
        <w:t xml:space="preserve">Для 6–7-х классов учреждений образования, в которых организовано изучение отдельных учебных предметов на повышенном уровне, допускается организация учебных занятий во вторую смену при ежегодном до начала учебного года согласовании с управлениями (Главными управлениями) образования облисполкомов, Комитетом по образованию </w:t>
      </w:r>
      <w:proofErr w:type="spellStart"/>
      <w:r w:rsidRPr="00572ECE">
        <w:t>Мингорисполкома</w:t>
      </w:r>
      <w:proofErr w:type="spellEnd"/>
      <w:r w:rsidRPr="00572ECE">
        <w:t>, областными центрами гигиены, эпидемиологии и общественного здоровья, Минским городским центром гигиены и эпидемиологии при условии обеспечения оптимального режима обучения.»;</w:t>
      </w:r>
    </w:p>
    <w:p w:rsidR="00572ECE" w:rsidRPr="00572ECE" w:rsidRDefault="00572ECE" w:rsidP="00572ECE">
      <w:pPr>
        <w:pStyle w:val="underpoint"/>
      </w:pPr>
      <w:bookmarkStart w:id="3" w:name="a4"/>
      <w:bookmarkEnd w:id="3"/>
      <w:r w:rsidRPr="00572ECE">
        <w:t>1.3. часть вторую пункта 105 изложить в следующей редакции:</w:t>
      </w:r>
    </w:p>
    <w:p w:rsidR="00572ECE" w:rsidRPr="00572ECE" w:rsidRDefault="00572ECE" w:rsidP="00572ECE">
      <w:pPr>
        <w:pStyle w:val="newncpi"/>
      </w:pPr>
      <w:r w:rsidRPr="00572ECE">
        <w:t>«Для учащихся 5–8-х классов, в которых организовано изучение отдельных учебных предметов на повышенном уровне, максимальную допустимую недельную учебную нагрузку допускается увеличивать на 1 час для проведения факультативных занятий.».</w:t>
      </w:r>
    </w:p>
    <w:p w:rsidR="00572ECE" w:rsidRPr="00572ECE" w:rsidRDefault="00572ECE" w:rsidP="00572ECE">
      <w:pPr>
        <w:pStyle w:val="point"/>
      </w:pPr>
      <w:r w:rsidRPr="00572ECE">
        <w:t>2. Настоящее постановление вступает в силу после его официального опубликования.</w:t>
      </w:r>
    </w:p>
    <w:p w:rsidR="00572ECE" w:rsidRPr="00572ECE" w:rsidRDefault="00572ECE" w:rsidP="00572ECE">
      <w:pPr>
        <w:pStyle w:val="newncpi"/>
      </w:pPr>
      <w:r w:rsidRPr="00572ECE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572ECE" w:rsidRPr="00572ECE" w:rsidTr="00572EC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2ECE" w:rsidRPr="00572ECE" w:rsidRDefault="00572ECE">
            <w:pPr>
              <w:pStyle w:val="newncpi0"/>
              <w:jc w:val="left"/>
            </w:pPr>
            <w:r w:rsidRPr="00572ECE">
              <w:rPr>
                <w:rStyle w:val="post"/>
              </w:rPr>
              <w:t>Министр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2ECE" w:rsidRPr="00572ECE" w:rsidRDefault="00572ECE">
            <w:pPr>
              <w:pStyle w:val="newncpi0"/>
              <w:jc w:val="right"/>
            </w:pPr>
            <w:proofErr w:type="spellStart"/>
            <w:r w:rsidRPr="00572ECE">
              <w:rPr>
                <w:rStyle w:val="pers"/>
              </w:rPr>
              <w:t>В.А.Малашко</w:t>
            </w:r>
            <w:proofErr w:type="spellEnd"/>
          </w:p>
        </w:tc>
      </w:tr>
    </w:tbl>
    <w:p w:rsidR="005C45D9" w:rsidRDefault="005C45D9" w:rsidP="00572ECE">
      <w:pPr>
        <w:pStyle w:val="newncpi"/>
        <w:ind w:firstLine="0"/>
      </w:pPr>
      <w:bookmarkStart w:id="4" w:name="_GoBack"/>
      <w:bookmarkEnd w:id="4"/>
    </w:p>
    <w:sectPr w:rsidR="005C45D9" w:rsidSect="00572ECE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CE"/>
    <w:rsid w:val="0004555D"/>
    <w:rsid w:val="002020D6"/>
    <w:rsid w:val="00572ECE"/>
    <w:rsid w:val="005C45D9"/>
    <w:rsid w:val="0076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05252"/>
  <w15:chartTrackingRefBased/>
  <w15:docId w15:val="{72F67F7E-49F5-4DDB-AB01-65574FE4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2ECE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572ECE"/>
    <w:rPr>
      <w:shd w:val="clear" w:color="auto" w:fill="FFFF00"/>
    </w:rPr>
  </w:style>
  <w:style w:type="paragraph" w:customStyle="1" w:styleId="titlencpi">
    <w:name w:val="titlencpi"/>
    <w:basedOn w:val="a"/>
    <w:rsid w:val="00572ECE"/>
    <w:pPr>
      <w:spacing w:before="360" w:after="360"/>
      <w:ind w:right="2268" w:firstLine="0"/>
      <w:jc w:val="left"/>
    </w:pPr>
    <w:rPr>
      <w:rFonts w:eastAsia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72ECE"/>
    <w:pPr>
      <w:spacing w:before="160" w:after="160"/>
      <w:ind w:firstLine="567"/>
    </w:pPr>
    <w:rPr>
      <w:rFonts w:eastAsia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572ECE"/>
    <w:pPr>
      <w:spacing w:before="160" w:after="160"/>
      <w:ind w:firstLine="567"/>
    </w:pPr>
    <w:rPr>
      <w:rFonts w:eastAsia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72ECE"/>
    <w:pPr>
      <w:spacing w:before="160" w:after="160"/>
      <w:ind w:firstLine="567"/>
    </w:pPr>
    <w:rPr>
      <w:rFonts w:eastAsia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72ECE"/>
    <w:pPr>
      <w:spacing w:before="160" w:after="160"/>
      <w:ind w:firstLine="567"/>
    </w:pPr>
    <w:rPr>
      <w:rFonts w:eastAsia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72ECE"/>
    <w:pPr>
      <w:spacing w:before="160" w:after="160"/>
      <w:ind w:firstLine="0"/>
    </w:pPr>
    <w:rPr>
      <w:rFonts w:eastAsia="Times New Roman"/>
      <w:sz w:val="24"/>
      <w:szCs w:val="24"/>
      <w:lang w:eastAsia="ru-RU"/>
    </w:rPr>
  </w:style>
  <w:style w:type="character" w:customStyle="1" w:styleId="name">
    <w:name w:val="name"/>
    <w:basedOn w:val="a0"/>
    <w:rsid w:val="00572ECE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572ECE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572ECE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572ECE"/>
    <w:rPr>
      <w:rFonts w:ascii="Times New Roman" w:hAnsi="Times New Roman" w:cs="Times New Roman" w:hint="default"/>
      <w:i/>
      <w:iCs/>
    </w:rPr>
  </w:style>
  <w:style w:type="character" w:customStyle="1" w:styleId="post">
    <w:name w:val="post"/>
    <w:basedOn w:val="a0"/>
    <w:rsid w:val="00572EC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572ECE"/>
    <w:rPr>
      <w:rFonts w:ascii="Times New Roman" w:hAnsi="Times New Roman" w:cs="Times New Roman" w:hint="default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Снежко Светлана Евгеньевна</dc:creator>
  <cp:keywords/>
  <dc:description/>
  <cp:lastModifiedBy>Снежко Светлана Евгеньевна</cp:lastModifiedBy>
  <cp:revision>1</cp:revision>
  <dcterms:created xsi:type="dcterms:W3CDTF">2018-07-04T12:39:00Z</dcterms:created>
  <dcterms:modified xsi:type="dcterms:W3CDTF">2018-07-04T12:42:00Z</dcterms:modified>
</cp:coreProperties>
</file>